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DE0D0" w14:textId="0F11041F" w:rsidR="00893E47" w:rsidRDefault="00893E47" w:rsidP="00893E4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#101</w:t>
      </w:r>
      <w:r>
        <w:rPr>
          <w:b/>
          <w:i/>
          <w:noProof/>
          <w:sz w:val="28"/>
        </w:rPr>
        <w:tab/>
      </w:r>
      <w:r w:rsidRPr="00781F8B">
        <w:rPr>
          <w:b/>
          <w:i/>
          <w:noProof/>
          <w:sz w:val="28"/>
        </w:rPr>
        <w:t>R5-23</w:t>
      </w:r>
      <w:r>
        <w:rPr>
          <w:b/>
          <w:i/>
          <w:noProof/>
          <w:sz w:val="28"/>
        </w:rPr>
        <w:t>7085</w:t>
      </w:r>
    </w:p>
    <w:p w14:paraId="32965B10" w14:textId="77777777" w:rsidR="00893E47" w:rsidRDefault="00893E47" w:rsidP="00893E4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Pr="00D87919">
        <w:rPr>
          <w:b/>
          <w:noProof/>
          <w:sz w:val="24"/>
        </w:rPr>
        <w:t xml:space="preserve">, </w:t>
      </w:r>
      <w:r>
        <w:rPr>
          <w:b/>
          <w:noProof/>
          <w:sz w:val="24"/>
        </w:rPr>
        <w:t>13</w:t>
      </w:r>
      <w:r w:rsidRPr="00951406">
        <w:rPr>
          <w:b/>
          <w:noProof/>
          <w:sz w:val="24"/>
          <w:vertAlign w:val="superscript"/>
        </w:rPr>
        <w:t>th</w:t>
      </w:r>
      <w:r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Pr="00D87919">
        <w:rPr>
          <w:b/>
          <w:noProof/>
          <w:sz w:val="24"/>
        </w:rPr>
        <w:t>. 2023</w:t>
      </w:r>
      <w:bookmarkEnd w:id="0"/>
    </w:p>
    <w:p w14:paraId="246E6972" w14:textId="77777777" w:rsidR="00893E47" w:rsidRPr="001A659D" w:rsidRDefault="00893E47" w:rsidP="00893E47">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3ACFEE7D" w14:textId="77777777" w:rsidR="00893E47" w:rsidRPr="004B566C" w:rsidRDefault="00893E47" w:rsidP="00893E47">
      <w:pPr>
        <w:tabs>
          <w:tab w:val="left" w:pos="567"/>
        </w:tabs>
        <w:rPr>
          <w:rFonts w:ascii="Arial" w:hAnsi="Arial" w:cs="Arial"/>
          <w:b/>
          <w:sz w:val="24"/>
        </w:rPr>
      </w:pPr>
      <w:r>
        <w:rPr>
          <w:rFonts w:ascii="Arial" w:hAnsi="Arial" w:cs="Arial"/>
          <w:b/>
          <w:sz w:val="24"/>
        </w:rPr>
        <w:t>Edinburgh, Scotland,</w:t>
      </w:r>
      <w:r w:rsidRPr="00665963">
        <w:rPr>
          <w:rFonts w:ascii="Arial" w:hAnsi="Arial" w:cs="Arial"/>
          <w:b/>
          <w:sz w:val="24"/>
        </w:rPr>
        <w:t xml:space="preserve"> </w:t>
      </w:r>
      <w:r>
        <w:rPr>
          <w:rFonts w:ascii="Arial" w:hAnsi="Arial" w:cs="Arial"/>
          <w:b/>
          <w:sz w:val="24"/>
        </w:rPr>
        <w:t>December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28AAB12E"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034892">
        <w:rPr>
          <w:rFonts w:ascii="Arial" w:hAnsi="Arial" w:cs="Arial"/>
        </w:rPr>
        <w:tab/>
      </w:r>
      <w:r w:rsidR="00DA2E23" w:rsidRPr="00BD2632">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19FAC42" w:rsidR="00593315" w:rsidRPr="008836AC" w:rsidRDefault="00034892" w:rsidP="001A248F">
            <w:pPr>
              <w:tabs>
                <w:tab w:val="left" w:pos="567"/>
              </w:tabs>
              <w:spacing w:after="0"/>
              <w:rPr>
                <w:rFonts w:ascii="Arial" w:hAnsi="Arial" w:cs="Arial"/>
              </w:rPr>
            </w:pPr>
            <w:r w:rsidRPr="00034892">
              <w:rPr>
                <w:rFonts w:ascii="Arial" w:hAnsi="Arial" w:cs="Arial"/>
              </w:rPr>
              <w:t>UE Conformance - Introduction of FR2 FWA (Fixed Wireless Access) UE with maximum TRP (Total Radiated Power) of 23dBm for band n257 and n258</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Study Item:</w:t>
            </w:r>
            <w:r w:rsidRPr="006F52A3">
              <w:rPr>
                <w:rFonts w:ascii="Arial" w:hAnsi="Arial" w:cs="Arial" w:hint="eastAsia"/>
                <w:lang w:eastAsia="ja-JP"/>
              </w:rPr>
              <w:t xml:space="preserve"> </w:t>
            </w:r>
          </w:p>
          <w:p w14:paraId="27D21A4C" w14:textId="188835A9" w:rsidR="00871653" w:rsidRPr="006F52A3" w:rsidRDefault="00871653" w:rsidP="001A248F">
            <w:pPr>
              <w:tabs>
                <w:tab w:val="left" w:pos="567"/>
              </w:tabs>
              <w:spacing w:after="0"/>
              <w:rPr>
                <w:rFonts w:ascii="Arial" w:hAnsi="Arial" w:cs="Arial"/>
              </w:rPr>
            </w:pPr>
            <w:r w:rsidRPr="006F52A3">
              <w:rPr>
                <w:rFonts w:ascii="Arial" w:hAnsi="Arial" w:cs="Arial"/>
                <w:lang w:eastAsia="ja-JP"/>
              </w:rPr>
              <w:t>No</w:t>
            </w:r>
          </w:p>
        </w:tc>
        <w:tc>
          <w:tcPr>
            <w:tcW w:w="1842" w:type="dxa"/>
          </w:tcPr>
          <w:p w14:paraId="424795E6" w14:textId="77777777" w:rsidR="00871653" w:rsidRPr="006F52A3" w:rsidRDefault="00871653" w:rsidP="001A248F">
            <w:pPr>
              <w:tabs>
                <w:tab w:val="left" w:pos="567"/>
              </w:tabs>
              <w:spacing w:after="0"/>
              <w:rPr>
                <w:rFonts w:ascii="Arial" w:hAnsi="Arial" w:cs="Arial"/>
                <w:lang w:eastAsia="ja-JP"/>
              </w:rPr>
            </w:pPr>
            <w:r w:rsidRPr="006F52A3">
              <w:rPr>
                <w:rFonts w:ascii="Arial" w:hAnsi="Arial" w:cs="Arial"/>
              </w:rPr>
              <w:t>Core part:</w:t>
            </w:r>
            <w:r w:rsidRPr="006F52A3">
              <w:rPr>
                <w:rFonts w:ascii="Arial" w:hAnsi="Arial" w:cs="Arial"/>
                <w:lang w:eastAsia="ja-JP"/>
              </w:rPr>
              <w:t xml:space="preserve"> </w:t>
            </w:r>
          </w:p>
          <w:p w14:paraId="4F4E6C8C" w14:textId="3C7F4F5D" w:rsidR="00871653" w:rsidRPr="006F52A3" w:rsidRDefault="00871653" w:rsidP="001A248F">
            <w:pPr>
              <w:tabs>
                <w:tab w:val="left" w:pos="567"/>
              </w:tabs>
              <w:spacing w:after="0"/>
              <w:rPr>
                <w:rFonts w:ascii="Arial" w:hAnsi="Arial" w:cs="Arial"/>
                <w:lang w:eastAsia="ja-JP"/>
              </w:rPr>
            </w:pPr>
            <w:r w:rsidRPr="006F52A3">
              <w:rPr>
                <w:rFonts w:ascii="Arial" w:hAnsi="Arial" w:cs="Arial"/>
                <w:lang w:eastAsia="ja-JP"/>
              </w:rPr>
              <w:t>No</w:t>
            </w:r>
          </w:p>
        </w:tc>
        <w:tc>
          <w:tcPr>
            <w:tcW w:w="2309" w:type="dxa"/>
            <w:gridSpan w:val="2"/>
          </w:tcPr>
          <w:p w14:paraId="0EA72874" w14:textId="77777777" w:rsidR="00871653" w:rsidRPr="006F52A3" w:rsidRDefault="00871653" w:rsidP="001A248F">
            <w:pPr>
              <w:tabs>
                <w:tab w:val="left" w:pos="567"/>
              </w:tabs>
              <w:spacing w:after="0"/>
              <w:rPr>
                <w:rFonts w:ascii="Arial" w:hAnsi="Arial" w:cs="Arial"/>
              </w:rPr>
            </w:pPr>
            <w:r w:rsidRPr="006F52A3">
              <w:rPr>
                <w:rFonts w:ascii="Arial" w:hAnsi="Arial" w:cs="Arial"/>
              </w:rPr>
              <w:t>Performance part:</w:t>
            </w:r>
          </w:p>
          <w:p w14:paraId="3DC7ABB4" w14:textId="7B147ABF"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No</w:t>
            </w:r>
          </w:p>
        </w:tc>
        <w:tc>
          <w:tcPr>
            <w:tcW w:w="1653" w:type="dxa"/>
          </w:tcPr>
          <w:p w14:paraId="3012EFC2" w14:textId="77777777" w:rsidR="00871653" w:rsidRPr="006F52A3" w:rsidRDefault="00871653" w:rsidP="001A248F">
            <w:pPr>
              <w:tabs>
                <w:tab w:val="left" w:pos="567"/>
              </w:tabs>
              <w:spacing w:after="0"/>
              <w:rPr>
                <w:rFonts w:ascii="Arial" w:hAnsi="Arial" w:cs="Arial"/>
              </w:rPr>
            </w:pPr>
            <w:r w:rsidRPr="006F52A3">
              <w:rPr>
                <w:rFonts w:ascii="Arial" w:hAnsi="Arial" w:cs="Arial"/>
              </w:rPr>
              <w:t>Testing part:</w:t>
            </w:r>
          </w:p>
          <w:p w14:paraId="6184B75F" w14:textId="20E89CAC" w:rsidR="00871653" w:rsidRPr="006F52A3" w:rsidRDefault="00871653" w:rsidP="0036248C">
            <w:pPr>
              <w:tabs>
                <w:tab w:val="left" w:pos="567"/>
              </w:tabs>
              <w:spacing w:after="0"/>
              <w:rPr>
                <w:rFonts w:ascii="Arial" w:hAnsi="Arial" w:cs="Arial"/>
                <w:lang w:eastAsia="ja-JP"/>
              </w:rPr>
            </w:pPr>
            <w:r w:rsidRPr="006F52A3">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2A6CBC7" w:rsidR="0036248C" w:rsidRPr="008836AC" w:rsidRDefault="003579EC" w:rsidP="008836AC">
            <w:pPr>
              <w:tabs>
                <w:tab w:val="left" w:pos="567"/>
              </w:tabs>
              <w:spacing w:after="0"/>
              <w:rPr>
                <w:rFonts w:ascii="Arial" w:hAnsi="Arial" w:cs="Arial"/>
              </w:rPr>
            </w:pPr>
            <w:r w:rsidRPr="003579EC">
              <w:rPr>
                <w:rFonts w:ascii="Arial" w:hAnsi="Arial" w:cs="Arial"/>
              </w:rPr>
              <w:t>NR_FR2_FWA_Bn257_Bn258-UEConTest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920F30C" w:rsidR="0036248C" w:rsidRPr="004705CB" w:rsidRDefault="00231DD0" w:rsidP="008836AC">
            <w:pPr>
              <w:tabs>
                <w:tab w:val="left" w:pos="567"/>
              </w:tabs>
              <w:spacing w:after="0"/>
              <w:rPr>
                <w:rFonts w:ascii="Arial" w:eastAsiaTheme="minorEastAsia" w:hAnsi="Arial" w:cs="Arial"/>
              </w:rPr>
            </w:pPr>
            <w:r w:rsidRPr="00231DD0">
              <w:rPr>
                <w:rFonts w:ascii="Arial" w:eastAsiaTheme="minorEastAsia" w:hAnsi="Arial" w:cs="Arial"/>
              </w:rPr>
              <w:t>950062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52BE87A" w:rsidR="00B6300F" w:rsidRPr="006F52A3" w:rsidRDefault="006F52A3" w:rsidP="008836AC">
            <w:pPr>
              <w:tabs>
                <w:tab w:val="left" w:pos="567"/>
              </w:tabs>
              <w:spacing w:after="0"/>
              <w:rPr>
                <w:rFonts w:ascii="Arial" w:hAnsi="Arial" w:cs="Arial"/>
                <w:color w:val="0000FF"/>
                <w:u w:val="single"/>
                <w:lang w:eastAsia="ja-JP"/>
              </w:rPr>
            </w:pPr>
            <w:r w:rsidRPr="006F52A3">
              <w:rPr>
                <w:rFonts w:ascii="Arial" w:hAnsi="Arial" w:cs="Arial"/>
                <w:color w:val="0000FF"/>
                <w:u w:val="single"/>
                <w:lang w:eastAsia="ja-JP"/>
              </w:rPr>
              <w:t>RP-220424</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5BC1ADC7"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9E0EAB3"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255646A5"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8C7F11C" w14:textId="77777777" w:rsidR="006F52A3" w:rsidRPr="006F52A3" w:rsidRDefault="00871653" w:rsidP="00207DC4">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103C5CB" w:rsidR="00871653" w:rsidRPr="006F52A3" w:rsidRDefault="006F52A3" w:rsidP="00207DC4">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61173787" w14:textId="77777777" w:rsidR="00871653" w:rsidRDefault="00871653" w:rsidP="008836AC">
            <w:pPr>
              <w:tabs>
                <w:tab w:val="left" w:pos="567"/>
              </w:tabs>
              <w:spacing w:after="0"/>
              <w:rPr>
                <w:rFonts w:ascii="Arial" w:hAnsi="Arial" w:cs="Arial"/>
                <w:color w:val="00B050"/>
                <w:lang w:eastAsia="ja-JP"/>
              </w:rPr>
            </w:pPr>
            <w:r w:rsidRPr="00296F06">
              <w:rPr>
                <w:rFonts w:ascii="Arial" w:hAnsi="Arial" w:cs="Arial"/>
                <w:lang w:eastAsia="ja-JP"/>
              </w:rPr>
              <w:t xml:space="preserve">Testing part: </w:t>
            </w:r>
            <w:r w:rsidR="006F52A3" w:rsidRPr="006F52A3">
              <w:rPr>
                <w:rFonts w:ascii="Arial" w:hAnsi="Arial" w:cs="Arial"/>
                <w:color w:val="00B050"/>
                <w:lang w:eastAsia="ja-JP"/>
              </w:rPr>
              <w:t>December</w:t>
            </w:r>
            <w:bookmarkStart w:id="1" w:name="_GoBack"/>
            <w:bookmarkEnd w:id="1"/>
            <w:r w:rsidRPr="006F52A3">
              <w:rPr>
                <w:rFonts w:ascii="Arial" w:hAnsi="Arial" w:cs="Arial"/>
                <w:color w:val="00B050"/>
                <w:lang w:eastAsia="ja-JP"/>
              </w:rPr>
              <w:t>/</w:t>
            </w:r>
            <w:r w:rsidR="006F52A3" w:rsidRPr="006F52A3">
              <w:rPr>
                <w:rFonts w:ascii="Arial" w:hAnsi="Arial" w:cs="Arial"/>
                <w:color w:val="00B050"/>
                <w:lang w:eastAsia="ja-JP"/>
              </w:rPr>
              <w:t>202</w:t>
            </w:r>
            <w:r w:rsidR="00296F06">
              <w:rPr>
                <w:rFonts w:ascii="Arial" w:hAnsi="Arial" w:cs="Arial"/>
                <w:color w:val="00B050"/>
                <w:lang w:eastAsia="ja-JP"/>
              </w:rPr>
              <w:t>4</w:t>
            </w:r>
          </w:p>
          <w:p w14:paraId="5BB6B905" w14:textId="6982E19B" w:rsidR="00296F06" w:rsidRPr="00296F06" w:rsidRDefault="00296F06" w:rsidP="008836AC">
            <w:pPr>
              <w:tabs>
                <w:tab w:val="left" w:pos="567"/>
              </w:tabs>
              <w:spacing w:after="0"/>
              <w:rPr>
                <w:rFonts w:ascii="Arial" w:hAnsi="Arial" w:cs="Arial" w:hint="eastAsia"/>
                <w:color w:val="00B050"/>
                <w:lang w:eastAsia="ja-JP"/>
              </w:rPr>
            </w:pPr>
            <w:r w:rsidRPr="00296F06">
              <w:rPr>
                <w:rFonts w:ascii="Arial" w:hAnsi="Arial" w:cs="Arial" w:hint="eastAsia"/>
                <w:color w:val="00B050"/>
                <w:lang w:eastAsia="ja-JP"/>
              </w:rPr>
              <w:t>(</w:t>
            </w:r>
            <w:r w:rsidRPr="00296F06">
              <w:rPr>
                <w:rFonts w:ascii="Arial" w:hAnsi="Arial" w:cs="Arial"/>
                <w:color w:val="00B050"/>
                <w:lang w:eastAsia="ja-JP"/>
              </w:rPr>
              <w:t xml:space="preserve">+ 12 </w:t>
            </w:r>
            <w:r w:rsidRPr="00296F06">
              <w:rPr>
                <w:rFonts w:ascii="Arial" w:hAnsi="Arial" w:cs="Arial" w:hint="eastAsia"/>
                <w:color w:val="00B050"/>
                <w:lang w:eastAsia="ja-JP"/>
              </w:rPr>
              <w:t>months</w:t>
            </w:r>
            <w:r w:rsidRPr="00296F06">
              <w:rPr>
                <w:rFonts w:ascii="Arial" w:hAnsi="Arial" w:cs="Arial"/>
                <w:color w:val="00B050"/>
                <w:lang w:eastAsia="ja-JP"/>
              </w:rPr>
              <w:t>)</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45684A00"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28B58AA7" w14:textId="77777777" w:rsidR="0087165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50A6AD61"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2D504AD4" w14:textId="77777777" w:rsidR="006F52A3" w:rsidRPr="006F52A3" w:rsidRDefault="00871653" w:rsidP="008836A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6AFAA9C8" w:rsidR="00871653" w:rsidRPr="006F52A3" w:rsidRDefault="006F52A3" w:rsidP="008836A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3DC0C1A" w14:textId="77777777" w:rsidR="006F52A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3EC5E03D" w:rsidR="00871653" w:rsidRPr="006A7BCB" w:rsidRDefault="008B2BA0" w:rsidP="008836AC">
            <w:pPr>
              <w:tabs>
                <w:tab w:val="left" w:pos="567"/>
              </w:tabs>
              <w:spacing w:after="0"/>
              <w:rPr>
                <w:rFonts w:ascii="Arial" w:hAnsi="Arial" w:cs="Arial"/>
                <w:highlight w:val="yellow"/>
                <w:lang w:eastAsia="ja-JP"/>
              </w:rPr>
            </w:pPr>
            <w:r>
              <w:rPr>
                <w:rFonts w:ascii="Arial" w:hAnsi="Arial" w:cs="Arial"/>
                <w:color w:val="00B050"/>
                <w:lang w:eastAsia="ja-JP"/>
              </w:rPr>
              <w:t>3</w:t>
            </w:r>
            <w:r w:rsidR="00BD2632">
              <w:rPr>
                <w:rFonts w:ascii="Arial" w:hAnsi="Arial" w:cs="Arial"/>
                <w:color w:val="00B050"/>
                <w:lang w:eastAsia="ja-JP"/>
              </w:rPr>
              <w:t>3</w:t>
            </w:r>
            <w:r w:rsidR="006F52A3" w:rsidRPr="006F52A3">
              <w:rPr>
                <w:rFonts w:ascii="Arial" w:hAnsi="Arial" w:cs="Arial"/>
                <w:color w:val="00B050"/>
                <w:lang w:eastAsia="ja-JP"/>
              </w:rPr>
              <w:t>%</w:t>
            </w:r>
            <w:r w:rsidR="00773446">
              <w:rPr>
                <w:rFonts w:ascii="Arial" w:hAnsi="Arial" w:cs="Arial"/>
                <w:color w:val="00B050"/>
                <w:lang w:eastAsia="ja-JP"/>
              </w:rPr>
              <w:t xml:space="preserve"> (+</w:t>
            </w:r>
            <w:r w:rsidR="00BD2632">
              <w:rPr>
                <w:rFonts w:ascii="Arial" w:hAnsi="Arial" w:cs="Arial"/>
                <w:color w:val="00B050"/>
                <w:lang w:eastAsia="ja-JP"/>
              </w:rPr>
              <w:t>3</w:t>
            </w:r>
            <w:r w:rsidR="00773446">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4705CB">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EAE8364" w:rsidR="00EF4800" w:rsidRPr="008836AC" w:rsidRDefault="004705CB" w:rsidP="001A248F">
            <w:pPr>
              <w:tabs>
                <w:tab w:val="left" w:pos="567"/>
              </w:tabs>
              <w:spacing w:after="0"/>
              <w:rPr>
                <w:rFonts w:ascii="Arial" w:hAnsi="Arial" w:cs="Arial"/>
                <w:color w:val="FF0000"/>
              </w:rPr>
            </w:pPr>
            <w:r>
              <w:rPr>
                <w:rFonts w:ascii="Arial" w:hAnsi="Arial" w:cs="Arial"/>
              </w:rPr>
              <w:t>TSG RAN WG5</w:t>
            </w:r>
          </w:p>
        </w:tc>
      </w:tr>
      <w:tr w:rsidR="006C4E32" w:rsidRPr="008836AC" w14:paraId="5EF9AD31" w14:textId="77777777" w:rsidTr="004705CB">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41012EF" w:rsidR="006C4E32" w:rsidRPr="008836AC" w:rsidRDefault="004705CB" w:rsidP="0036248C">
            <w:pPr>
              <w:tabs>
                <w:tab w:val="left" w:pos="567"/>
              </w:tabs>
              <w:spacing w:after="0"/>
              <w:rPr>
                <w:rFonts w:ascii="Arial" w:hAnsi="Arial" w:cs="Arial"/>
                <w:lang w:eastAsia="ja-JP"/>
              </w:rPr>
            </w:pPr>
            <w:proofErr w:type="spellStart"/>
            <w:r>
              <w:rPr>
                <w:rFonts w:ascii="Arial" w:eastAsiaTheme="minorEastAsia" w:hAnsi="Arial" w:cs="Arial" w:hint="eastAsia"/>
              </w:rPr>
              <w:t>Yuxin</w:t>
            </w:r>
            <w:proofErr w:type="spellEnd"/>
            <w:r>
              <w:rPr>
                <w:rFonts w:ascii="Arial" w:eastAsiaTheme="minorEastAsia" w:hAnsi="Arial" w:cs="Arial"/>
              </w:rPr>
              <w:t xml:space="preserve"> Hao</w:t>
            </w:r>
          </w:p>
        </w:tc>
      </w:tr>
      <w:tr w:rsidR="004705CB" w:rsidRPr="008836AC" w14:paraId="36040647" w14:textId="77777777" w:rsidTr="004705CB">
        <w:tc>
          <w:tcPr>
            <w:tcW w:w="1415" w:type="dxa"/>
            <w:vMerge/>
          </w:tcPr>
          <w:p w14:paraId="2B760CAA" w14:textId="77777777" w:rsidR="004705CB" w:rsidRPr="008836AC" w:rsidRDefault="004705CB" w:rsidP="004705CB">
            <w:pPr>
              <w:tabs>
                <w:tab w:val="left" w:pos="567"/>
              </w:tabs>
              <w:rPr>
                <w:rFonts w:ascii="Arial" w:hAnsi="Arial" w:cs="Arial"/>
                <w:b/>
              </w:rPr>
            </w:pPr>
          </w:p>
        </w:tc>
        <w:tc>
          <w:tcPr>
            <w:tcW w:w="1335" w:type="dxa"/>
          </w:tcPr>
          <w:p w14:paraId="6AD0A3C2" w14:textId="77777777" w:rsidR="004705CB" w:rsidRPr="008836AC" w:rsidRDefault="004705CB" w:rsidP="004705CB">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3A4BD8E" w:rsidR="004705CB" w:rsidRPr="008836AC" w:rsidRDefault="004705CB" w:rsidP="004705CB">
            <w:pPr>
              <w:tabs>
                <w:tab w:val="left" w:pos="567"/>
              </w:tabs>
              <w:spacing w:after="0"/>
              <w:rPr>
                <w:rFonts w:ascii="Arial" w:hAnsi="Arial" w:cs="Arial"/>
                <w:lang w:eastAsia="ja-JP"/>
              </w:rPr>
            </w:pPr>
            <w:r>
              <w:rPr>
                <w:rFonts w:ascii="Arial" w:hAnsi="Arial" w:cs="Arial"/>
                <w:lang w:eastAsia="ja-JP"/>
              </w:rPr>
              <w:t>Huawei Technologies. Co., Ltd.</w:t>
            </w:r>
          </w:p>
        </w:tc>
      </w:tr>
      <w:tr w:rsidR="004705CB" w:rsidRPr="008836AC" w14:paraId="588EE5C8" w14:textId="77777777" w:rsidTr="004705CB">
        <w:tc>
          <w:tcPr>
            <w:tcW w:w="1415" w:type="dxa"/>
            <w:vMerge/>
          </w:tcPr>
          <w:p w14:paraId="5371B18D" w14:textId="77777777" w:rsidR="004705CB" w:rsidRPr="008836AC" w:rsidRDefault="004705CB" w:rsidP="004705CB">
            <w:pPr>
              <w:tabs>
                <w:tab w:val="left" w:pos="567"/>
              </w:tabs>
              <w:rPr>
                <w:rFonts w:ascii="Arial" w:hAnsi="Arial" w:cs="Arial"/>
                <w:b/>
              </w:rPr>
            </w:pPr>
          </w:p>
        </w:tc>
        <w:tc>
          <w:tcPr>
            <w:tcW w:w="1335" w:type="dxa"/>
          </w:tcPr>
          <w:p w14:paraId="4BB54D4E" w14:textId="77777777" w:rsidR="004705CB" w:rsidRPr="008836AC" w:rsidRDefault="004705CB" w:rsidP="004705CB">
            <w:pPr>
              <w:tabs>
                <w:tab w:val="left" w:pos="567"/>
              </w:tabs>
              <w:spacing w:after="0"/>
              <w:rPr>
                <w:rFonts w:ascii="Arial" w:hAnsi="Arial" w:cs="Arial"/>
                <w:b/>
              </w:rPr>
            </w:pPr>
            <w:r w:rsidRPr="008836AC">
              <w:rPr>
                <w:rFonts w:ascii="Arial" w:hAnsi="Arial" w:cs="Arial"/>
                <w:b/>
              </w:rPr>
              <w:t>Email</w:t>
            </w:r>
          </w:p>
        </w:tc>
        <w:tc>
          <w:tcPr>
            <w:tcW w:w="7336" w:type="dxa"/>
          </w:tcPr>
          <w:p w14:paraId="0563966F" w14:textId="0F5FD0D4" w:rsidR="004705CB" w:rsidRPr="008836AC" w:rsidRDefault="004705CB" w:rsidP="004705CB">
            <w:pPr>
              <w:tabs>
                <w:tab w:val="left" w:pos="567"/>
              </w:tabs>
              <w:spacing w:after="0"/>
              <w:rPr>
                <w:rFonts w:ascii="Arial" w:hAnsi="Arial" w:cs="Arial"/>
              </w:rPr>
            </w:pPr>
            <w:r>
              <w:rPr>
                <w:rFonts w:ascii="Arial" w:eastAsiaTheme="minorEastAsia" w:hAnsi="Arial" w:cs="Arial" w:hint="eastAsia"/>
              </w:rPr>
              <w:t>h</w:t>
            </w:r>
            <w:r>
              <w:rPr>
                <w:rFonts w:ascii="Arial" w:eastAsiaTheme="minorEastAsia" w:hAnsi="Arial" w:cs="Arial"/>
              </w:rPr>
              <w:t>aoyuxin@huawei.com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F3145E0" w:rsidR="00D22398" w:rsidRPr="008836AC" w:rsidRDefault="00C21339" w:rsidP="00C4666A">
            <w:pPr>
              <w:pStyle w:val="TAL"/>
              <w:jc w:val="center"/>
              <w:rPr>
                <w:color w:val="FF0000"/>
                <w:lang w:eastAsia="ja-JP"/>
              </w:rPr>
            </w:pPr>
            <w:r w:rsidRPr="004705C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289F6EA7" w:rsidR="00815869" w:rsidRDefault="00815869" w:rsidP="00815869">
      <w:pPr>
        <w:pStyle w:val="4"/>
        <w:rPr>
          <w:lang w:eastAsia="ja-JP"/>
        </w:rPr>
      </w:pPr>
      <w:r>
        <w:rPr>
          <w:lang w:eastAsia="ja-JP"/>
        </w:rPr>
        <w:t>2.5.1</w:t>
      </w:r>
      <w:r>
        <w:rPr>
          <w:lang w:eastAsia="ja-JP"/>
        </w:rPr>
        <w:tab/>
        <w:t>Agreements</w:t>
      </w:r>
    </w:p>
    <w:p w14:paraId="3F726E56" w14:textId="37A89E95" w:rsidR="004705CB" w:rsidRDefault="004705CB" w:rsidP="004705CB">
      <w:pPr>
        <w:rPr>
          <w:rFonts w:eastAsiaTheme="minorEastAsia"/>
        </w:rPr>
      </w:pPr>
      <w:r>
        <w:rPr>
          <w:rFonts w:eastAsiaTheme="minorEastAsia"/>
        </w:rPr>
        <w:t>Status after RAN5#</w:t>
      </w:r>
      <w:r w:rsidR="008B2BA0">
        <w:rPr>
          <w:rFonts w:eastAsiaTheme="minorEastAsia"/>
        </w:rPr>
        <w:t>10</w:t>
      </w:r>
      <w:r w:rsidR="00BD2632">
        <w:rPr>
          <w:rFonts w:eastAsiaTheme="minorEastAsia"/>
        </w:rPr>
        <w:t>1</w:t>
      </w:r>
      <w:r>
        <w:rPr>
          <w:rFonts w:eastAsiaTheme="minorEastAsia"/>
        </w:rPr>
        <w:t>:</w:t>
      </w:r>
    </w:p>
    <w:p w14:paraId="0764C1FB" w14:textId="428BD8F0" w:rsidR="004705CB" w:rsidRDefault="00AE0E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B2BA0">
        <w:rPr>
          <w:rFonts w:ascii="Arial" w:eastAsiaTheme="minorEastAsia" w:hAnsi="Arial" w:cs="Arial"/>
          <w:sz w:val="20"/>
          <w:szCs w:val="20"/>
          <w:lang w:eastAsia="zh-CN"/>
        </w:rPr>
        <w:t>3</w:t>
      </w:r>
      <w:r w:rsidR="00BD2632">
        <w:rPr>
          <w:rFonts w:ascii="Arial" w:eastAsiaTheme="minorEastAsia" w:hAnsi="Arial" w:cs="Arial"/>
          <w:sz w:val="20"/>
          <w:szCs w:val="20"/>
          <w:lang w:eastAsia="zh-CN"/>
        </w:rPr>
        <w:t>3</w:t>
      </w:r>
      <w:r>
        <w:rPr>
          <w:rFonts w:ascii="Arial" w:eastAsiaTheme="minorEastAsia" w:hAnsi="Arial" w:cs="Arial" w:hint="eastAsia"/>
          <w:sz w:val="20"/>
          <w:szCs w:val="20"/>
          <w:lang w:eastAsia="zh-CN"/>
        </w:rPr>
        <w:t>%.</w:t>
      </w:r>
    </w:p>
    <w:p w14:paraId="7F61CD58" w14:textId="216DD436" w:rsidR="00AE0E32" w:rsidRDefault="008B2BA0"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2</w:t>
      </w:r>
      <w:r w:rsidR="00AE0E32">
        <w:rPr>
          <w:rFonts w:ascii="Arial" w:eastAsiaTheme="minorEastAsia" w:hAnsi="Arial" w:cs="Arial"/>
          <w:sz w:val="20"/>
          <w:szCs w:val="20"/>
          <w:lang w:eastAsia="zh-CN"/>
        </w:rPr>
        <w:t xml:space="preserve"> CRs were </w:t>
      </w:r>
      <w:r w:rsidR="00773446">
        <w:rPr>
          <w:rFonts w:ascii="Arial" w:eastAsiaTheme="minorEastAsia" w:hAnsi="Arial" w:cs="Arial"/>
          <w:sz w:val="20"/>
          <w:szCs w:val="20"/>
          <w:lang w:eastAsia="zh-CN"/>
        </w:rPr>
        <w:t>agreed</w:t>
      </w:r>
      <w:r w:rsidR="00AE0E32">
        <w:rPr>
          <w:rFonts w:ascii="Arial" w:eastAsiaTheme="minorEastAsia" w:hAnsi="Arial" w:cs="Arial"/>
          <w:sz w:val="20"/>
          <w:szCs w:val="20"/>
          <w:lang w:eastAsia="zh-CN"/>
        </w:rPr>
        <w:t xml:space="preserve"> at RAN5#</w:t>
      </w:r>
      <w:r>
        <w:rPr>
          <w:rFonts w:ascii="Arial" w:eastAsiaTheme="minorEastAsia" w:hAnsi="Arial" w:cs="Arial"/>
          <w:sz w:val="20"/>
          <w:szCs w:val="20"/>
          <w:lang w:eastAsia="zh-CN"/>
        </w:rPr>
        <w:t>10</w:t>
      </w:r>
      <w:r w:rsidR="00BD2632">
        <w:rPr>
          <w:rFonts w:ascii="Arial" w:eastAsiaTheme="minorEastAsia" w:hAnsi="Arial" w:cs="Arial"/>
          <w:sz w:val="20"/>
          <w:szCs w:val="20"/>
          <w:lang w:eastAsia="zh-CN"/>
        </w:rPr>
        <w:t>1</w:t>
      </w:r>
      <w:r w:rsidR="00AE0E32">
        <w:rPr>
          <w:rFonts w:ascii="Arial" w:eastAsiaTheme="minorEastAsia" w:hAnsi="Arial" w:cs="Arial"/>
          <w:sz w:val="20"/>
          <w:szCs w:val="20"/>
          <w:lang w:eastAsia="zh-CN"/>
        </w:rPr>
        <w:t xml:space="preserve"> meeting</w:t>
      </w:r>
    </w:p>
    <w:p w14:paraId="0D72EE7E" w14:textId="5B4BA9C1" w:rsidR="00BD2632" w:rsidRDefault="00BD2632" w:rsidP="004705CB">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Discussion</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is</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noted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and</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the</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proposals are endorsed</w:t>
      </w:r>
    </w:p>
    <w:p w14:paraId="4CCFD135" w14:textId="77777777" w:rsidR="004705CB" w:rsidRPr="00BD2632" w:rsidRDefault="004705CB" w:rsidP="004705CB">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2C1480CC"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507795D2" w14:textId="77777777" w:rsidR="004705CB" w:rsidRDefault="004705CB" w:rsidP="004705C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77B4F775" w14:textId="45A9FBA0" w:rsidR="008B2BA0" w:rsidRPr="00CE2501" w:rsidRDefault="00BD2632" w:rsidP="008B2BA0">
      <w:pPr>
        <w:pStyle w:val="aff7"/>
        <w:numPr>
          <w:ilvl w:val="0"/>
          <w:numId w:val="21"/>
        </w:numPr>
        <w:snapToGrid w:val="0"/>
        <w:ind w:leftChars="0"/>
        <w:rPr>
          <w:rFonts w:ascii="Arial" w:eastAsiaTheme="minorEastAsia" w:hAnsi="Arial" w:cs="Arial"/>
          <w:bCs/>
          <w:sz w:val="18"/>
        </w:rPr>
      </w:pPr>
      <w:r w:rsidRPr="00BD2632">
        <w:rPr>
          <w:rFonts w:ascii="Arial" w:eastAsiaTheme="minorEastAsia" w:hAnsi="Arial" w:cs="Arial"/>
          <w:bCs/>
          <w:sz w:val="18"/>
        </w:rPr>
        <w:t>R5-237084</w:t>
      </w:r>
      <w:r w:rsidRPr="00BD2632">
        <w:rPr>
          <w:rFonts w:ascii="Arial" w:eastAsiaTheme="minorEastAsia" w:hAnsi="Arial" w:cs="Arial"/>
          <w:bCs/>
          <w:sz w:val="18"/>
        </w:rPr>
        <w:tab/>
        <w:t>WP of FR2 FWA UE with maximum TRP of 23dBm for band n257 and n258</w:t>
      </w:r>
    </w:p>
    <w:p w14:paraId="305B29DF" w14:textId="77777777" w:rsidR="008B2BA0" w:rsidRDefault="008B2BA0" w:rsidP="00773446">
      <w:pPr>
        <w:overflowPunct/>
        <w:autoSpaceDE/>
        <w:autoSpaceDN/>
        <w:snapToGrid w:val="0"/>
        <w:spacing w:after="0"/>
        <w:textAlignment w:val="auto"/>
        <w:rPr>
          <w:rFonts w:ascii="Arial" w:eastAsiaTheme="minorEastAsia" w:hAnsi="Arial" w:cs="Arial"/>
          <w:b/>
          <w:bCs/>
        </w:rPr>
      </w:pPr>
    </w:p>
    <w:p w14:paraId="51AE6C7E" w14:textId="4860459B"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38.521-2 CRs:</w:t>
      </w:r>
    </w:p>
    <w:p w14:paraId="748645E0" w14:textId="3813BD4A" w:rsidR="008B2BA0" w:rsidRPr="00CE2501" w:rsidRDefault="00BD2632" w:rsidP="008B2BA0">
      <w:pPr>
        <w:pStyle w:val="aff7"/>
        <w:numPr>
          <w:ilvl w:val="0"/>
          <w:numId w:val="21"/>
        </w:numPr>
        <w:snapToGrid w:val="0"/>
        <w:ind w:leftChars="0"/>
        <w:rPr>
          <w:rFonts w:ascii="Arial" w:eastAsiaTheme="minorEastAsia" w:hAnsi="Arial" w:cs="Arial"/>
          <w:bCs/>
          <w:sz w:val="18"/>
        </w:rPr>
      </w:pPr>
      <w:r w:rsidRPr="00BD2632">
        <w:rPr>
          <w:rFonts w:ascii="Arial" w:eastAsiaTheme="minorEastAsia" w:hAnsi="Arial" w:cs="Arial"/>
          <w:bCs/>
          <w:sz w:val="18"/>
        </w:rPr>
        <w:t>R5-236061</w:t>
      </w:r>
      <w:r w:rsidRPr="00BD2632">
        <w:rPr>
          <w:rFonts w:ascii="Arial" w:eastAsiaTheme="minorEastAsia" w:hAnsi="Arial" w:cs="Arial"/>
          <w:bCs/>
          <w:sz w:val="18"/>
        </w:rPr>
        <w:tab/>
        <w:t>PC5 MU - ACS Case 1 and IBB update in 38.521-2</w:t>
      </w:r>
      <w:r>
        <w:rPr>
          <w:rFonts w:ascii="Arial" w:eastAsiaTheme="minorEastAsia" w:hAnsi="Arial" w:cs="Arial"/>
          <w:bCs/>
          <w:sz w:val="18"/>
        </w:rPr>
        <w:t>,</w:t>
      </w:r>
      <w:r w:rsidR="008B2BA0">
        <w:rPr>
          <w:rFonts w:ascii="Arial" w:eastAsiaTheme="minorEastAsia" w:hAnsi="Arial" w:cs="Arial"/>
          <w:bCs/>
          <w:sz w:val="18"/>
        </w:rPr>
        <w:t xml:space="preserve"> K</w:t>
      </w:r>
      <w:r w:rsidR="008B2BA0">
        <w:rPr>
          <w:rFonts w:ascii="Arial" w:eastAsiaTheme="minorEastAsia" w:hAnsi="Arial" w:cs="Arial" w:hint="eastAsia"/>
          <w:bCs/>
          <w:sz w:val="18"/>
          <w:lang w:eastAsia="zh-CN"/>
        </w:rPr>
        <w:t>e</w:t>
      </w:r>
      <w:r w:rsidR="008B2BA0">
        <w:rPr>
          <w:rFonts w:ascii="Arial" w:eastAsiaTheme="minorEastAsia" w:hAnsi="Arial" w:cs="Arial"/>
          <w:bCs/>
          <w:sz w:val="18"/>
        </w:rPr>
        <w:t>ysight</w:t>
      </w:r>
    </w:p>
    <w:p w14:paraId="307FD4D3" w14:textId="77777777" w:rsidR="008B2BA0" w:rsidRDefault="008B2BA0" w:rsidP="00773446">
      <w:pPr>
        <w:overflowPunct/>
        <w:autoSpaceDE/>
        <w:autoSpaceDN/>
        <w:snapToGrid w:val="0"/>
        <w:spacing w:after="0"/>
        <w:textAlignment w:val="auto"/>
        <w:rPr>
          <w:rFonts w:ascii="Arial" w:eastAsiaTheme="minorEastAsia" w:hAnsi="Arial" w:cs="Arial"/>
          <w:b/>
          <w:bCs/>
        </w:rPr>
      </w:pPr>
    </w:p>
    <w:p w14:paraId="3C31F9F8" w14:textId="34620C54" w:rsidR="00773446" w:rsidRDefault="00773446" w:rsidP="00773446">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38.903 CRs:</w:t>
      </w:r>
    </w:p>
    <w:p w14:paraId="5E33A4AC" w14:textId="59D483B1" w:rsidR="008B2BA0" w:rsidRPr="00CE2501" w:rsidRDefault="00BD2632" w:rsidP="008B2BA0">
      <w:pPr>
        <w:pStyle w:val="aff7"/>
        <w:numPr>
          <w:ilvl w:val="0"/>
          <w:numId w:val="21"/>
        </w:numPr>
        <w:snapToGrid w:val="0"/>
        <w:ind w:leftChars="0"/>
        <w:rPr>
          <w:rFonts w:ascii="Arial" w:eastAsiaTheme="minorEastAsia" w:hAnsi="Arial" w:cs="Arial"/>
          <w:bCs/>
          <w:sz w:val="18"/>
        </w:rPr>
      </w:pPr>
      <w:r w:rsidRPr="00BD2632">
        <w:rPr>
          <w:rFonts w:ascii="Arial" w:eastAsiaTheme="minorEastAsia" w:hAnsi="Arial" w:cs="Arial"/>
          <w:bCs/>
          <w:sz w:val="18"/>
        </w:rPr>
        <w:t>R5-236062</w:t>
      </w:r>
      <w:r w:rsidRPr="00BD2632">
        <w:rPr>
          <w:rFonts w:ascii="Arial" w:eastAsiaTheme="minorEastAsia" w:hAnsi="Arial" w:cs="Arial"/>
          <w:bCs/>
          <w:sz w:val="18"/>
        </w:rPr>
        <w:tab/>
        <w:t>PC5 MU - ACS Case 1 and IBB update in 38.903</w:t>
      </w:r>
      <w:r w:rsidR="008B2BA0">
        <w:rPr>
          <w:rFonts w:ascii="Arial" w:eastAsiaTheme="minorEastAsia" w:hAnsi="Arial" w:cs="Arial"/>
          <w:bCs/>
          <w:sz w:val="18"/>
        </w:rPr>
        <w:t>, Keysight</w:t>
      </w:r>
    </w:p>
    <w:p w14:paraId="315AD1E7" w14:textId="1906C5B2" w:rsidR="00701410" w:rsidRPr="008B2BA0" w:rsidRDefault="00701410" w:rsidP="003E3A1A">
      <w:pPr>
        <w:overflowPunct/>
        <w:autoSpaceDE/>
        <w:autoSpaceDN/>
        <w:snapToGrid w:val="0"/>
        <w:spacing w:after="0"/>
        <w:textAlignment w:val="auto"/>
        <w:rPr>
          <w:rFonts w:ascii="Arial" w:eastAsia="Yu Mincho" w:hAnsi="Arial" w:cs="Arial"/>
          <w:lang w:val="en-US" w:eastAsia="ja-JP"/>
        </w:rPr>
      </w:pPr>
    </w:p>
    <w:p w14:paraId="2DC357CB" w14:textId="77777777" w:rsidR="00491A09" w:rsidRDefault="00491A09" w:rsidP="00491A09">
      <w:pPr>
        <w:pStyle w:val="FP"/>
        <w:rPr>
          <w:sz w:val="12"/>
          <w:szCs w:val="12"/>
        </w:rPr>
      </w:pPr>
      <w:r>
        <w:rPr>
          <w:sz w:val="12"/>
          <w:szCs w:val="12"/>
        </w:rPr>
        <w:tab/>
        <w:t>10.11.2023</w:t>
      </w:r>
      <w:r>
        <w:rPr>
          <w:sz w:val="12"/>
          <w:szCs w:val="12"/>
        </w:rPr>
        <w:tab/>
      </w:r>
      <w:r>
        <w:rPr>
          <w:sz w:val="12"/>
          <w:szCs w:val="12"/>
        </w:rPr>
        <w:tab/>
        <w:t>minor adaptations for RAN #102</w:t>
      </w:r>
    </w:p>
    <w:p w14:paraId="3A0BC935" w14:textId="77777777" w:rsidR="00491A09" w:rsidRDefault="00491A09" w:rsidP="00491A09">
      <w:pPr>
        <w:pStyle w:val="FP"/>
        <w:rPr>
          <w:sz w:val="12"/>
          <w:szCs w:val="12"/>
        </w:rPr>
      </w:pPr>
      <w:r>
        <w:rPr>
          <w:sz w:val="12"/>
          <w:szCs w:val="12"/>
        </w:rPr>
        <w:tab/>
        <w:t>02.08.2023</w:t>
      </w:r>
      <w:r>
        <w:rPr>
          <w:sz w:val="12"/>
          <w:szCs w:val="12"/>
        </w:rPr>
        <w:tab/>
      </w:r>
      <w:r>
        <w:rPr>
          <w:sz w:val="12"/>
          <w:szCs w:val="12"/>
        </w:rPr>
        <w:tab/>
        <w:t>minor adaptations for RAN #101</w:t>
      </w:r>
    </w:p>
    <w:p w14:paraId="7132D483" w14:textId="77777777" w:rsidR="00491A09" w:rsidRDefault="00491A09" w:rsidP="00491A09">
      <w:pPr>
        <w:pStyle w:val="FP"/>
        <w:rPr>
          <w:sz w:val="12"/>
          <w:szCs w:val="12"/>
        </w:rPr>
      </w:pPr>
      <w:r>
        <w:rPr>
          <w:sz w:val="12"/>
          <w:szCs w:val="12"/>
        </w:rPr>
        <w:tab/>
        <w:t>26.04.2023</w:t>
      </w:r>
      <w:r>
        <w:rPr>
          <w:sz w:val="12"/>
          <w:szCs w:val="12"/>
        </w:rPr>
        <w:tab/>
      </w:r>
      <w:r>
        <w:rPr>
          <w:sz w:val="12"/>
          <w:szCs w:val="12"/>
        </w:rPr>
        <w:tab/>
        <w:t>minor adaptations for RAN #100</w:t>
      </w:r>
    </w:p>
    <w:p w14:paraId="460F92C3" w14:textId="77777777" w:rsidR="00491A09" w:rsidRDefault="00491A09" w:rsidP="00491A09">
      <w:pPr>
        <w:pStyle w:val="FP"/>
        <w:rPr>
          <w:sz w:val="12"/>
          <w:szCs w:val="12"/>
        </w:rPr>
      </w:pPr>
      <w:r>
        <w:rPr>
          <w:sz w:val="12"/>
          <w:szCs w:val="12"/>
        </w:rPr>
        <w:tab/>
        <w:t>01.02.2023</w:t>
      </w:r>
      <w:r>
        <w:rPr>
          <w:sz w:val="12"/>
          <w:szCs w:val="12"/>
        </w:rPr>
        <w:tab/>
      </w:r>
      <w:r>
        <w:rPr>
          <w:sz w:val="12"/>
          <w:szCs w:val="12"/>
        </w:rPr>
        <w:tab/>
        <w:t>minor adaptations for RAN #99</w:t>
      </w:r>
    </w:p>
    <w:p w14:paraId="42C16C9F" w14:textId="77777777" w:rsidR="00BD2D15" w:rsidRDefault="00BD2D15" w:rsidP="00BD2D15">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6F160199" w14:textId="0141C004" w:rsidR="00AE0E32" w:rsidRPr="00AE0E32" w:rsidRDefault="00AE0E32" w:rsidP="00AE0E32">
      <w:pPr>
        <w:pStyle w:val="FP"/>
        <w:rPr>
          <w:sz w:val="12"/>
          <w:szCs w:val="12"/>
        </w:rPr>
      </w:pPr>
      <w:r>
        <w:rPr>
          <w:sz w:val="12"/>
          <w:szCs w:val="12"/>
        </w:rPr>
        <w:tab/>
        <w:t>01.08.2022</w:t>
      </w:r>
      <w:r>
        <w:rPr>
          <w:sz w:val="12"/>
          <w:szCs w:val="12"/>
        </w:rPr>
        <w:tab/>
      </w:r>
      <w:r>
        <w:rPr>
          <w:sz w:val="12"/>
          <w:szCs w:val="12"/>
        </w:rPr>
        <w:tab/>
        <w:t>minor adaptations for RAN #97e</w:t>
      </w:r>
    </w:p>
    <w:p w14:paraId="5792C62B" w14:textId="613415F7"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C62B5" w14:textId="77777777" w:rsidR="00336EC1" w:rsidRDefault="00336EC1">
      <w:r>
        <w:separator/>
      </w:r>
    </w:p>
  </w:endnote>
  <w:endnote w:type="continuationSeparator" w:id="0">
    <w:p w14:paraId="08C19412" w14:textId="77777777" w:rsidR="00336EC1" w:rsidRDefault="0033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F9588E">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F9588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5267B" w14:textId="77777777" w:rsidR="00336EC1" w:rsidRDefault="00336EC1">
      <w:r>
        <w:separator/>
      </w:r>
    </w:p>
  </w:footnote>
  <w:footnote w:type="continuationSeparator" w:id="0">
    <w:p w14:paraId="0D92E037" w14:textId="77777777" w:rsidR="00336EC1" w:rsidRDefault="00336E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1127434"/>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962434A"/>
    <w:multiLevelType w:val="hybridMultilevel"/>
    <w:tmpl w:val="5742F034"/>
    <w:lvl w:ilvl="0" w:tplc="40F0990C">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ECA7DEB"/>
    <w:multiLevelType w:val="hybridMultilevel"/>
    <w:tmpl w:val="773E1948"/>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8"/>
  </w:num>
  <w:num w:numId="4">
    <w:abstractNumId w:val="16"/>
  </w:num>
  <w:num w:numId="5">
    <w:abstractNumId w:val="8"/>
  </w:num>
  <w:num w:numId="6">
    <w:abstractNumId w:val="19"/>
  </w:num>
  <w:num w:numId="7">
    <w:abstractNumId w:val="1"/>
  </w:num>
  <w:num w:numId="8">
    <w:abstractNumId w:val="7"/>
  </w:num>
  <w:num w:numId="9">
    <w:abstractNumId w:val="14"/>
  </w:num>
  <w:num w:numId="10">
    <w:abstractNumId w:val="20"/>
  </w:num>
  <w:num w:numId="11">
    <w:abstractNumId w:val="15"/>
  </w:num>
  <w:num w:numId="12">
    <w:abstractNumId w:val="13"/>
  </w:num>
  <w:num w:numId="13">
    <w:abstractNumId w:val="17"/>
  </w:num>
  <w:num w:numId="14">
    <w:abstractNumId w:val="3"/>
  </w:num>
  <w:num w:numId="15">
    <w:abstractNumId w:val="12"/>
  </w:num>
  <w:num w:numId="16">
    <w:abstractNumId w:val="2"/>
  </w:num>
  <w:num w:numId="17">
    <w:abstractNumId w:val="10"/>
  </w:num>
  <w:num w:numId="18">
    <w:abstractNumId w:val="4"/>
  </w:num>
  <w:num w:numId="19">
    <w:abstractNumId w:val="6"/>
  </w:num>
  <w:num w:numId="20">
    <w:abstractNumId w:val="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4892"/>
    <w:rsid w:val="0004456C"/>
    <w:rsid w:val="0005259B"/>
    <w:rsid w:val="00053FEE"/>
    <w:rsid w:val="00060AE4"/>
    <w:rsid w:val="000746A7"/>
    <w:rsid w:val="000910BB"/>
    <w:rsid w:val="000926AF"/>
    <w:rsid w:val="000A3ED2"/>
    <w:rsid w:val="000C00FA"/>
    <w:rsid w:val="000C51AA"/>
    <w:rsid w:val="000D17BC"/>
    <w:rsid w:val="000D2186"/>
    <w:rsid w:val="000E145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D7663"/>
    <w:rsid w:val="001E0075"/>
    <w:rsid w:val="001E4E22"/>
    <w:rsid w:val="001F1B1F"/>
    <w:rsid w:val="001F2A20"/>
    <w:rsid w:val="001F486F"/>
    <w:rsid w:val="00207DC4"/>
    <w:rsid w:val="0022485E"/>
    <w:rsid w:val="00231DD0"/>
    <w:rsid w:val="00243A99"/>
    <w:rsid w:val="0029567C"/>
    <w:rsid w:val="00296F06"/>
    <w:rsid w:val="002C0B82"/>
    <w:rsid w:val="00301B7A"/>
    <w:rsid w:val="00306D59"/>
    <w:rsid w:val="00314190"/>
    <w:rsid w:val="00321EF0"/>
    <w:rsid w:val="0032503A"/>
    <w:rsid w:val="00325EE1"/>
    <w:rsid w:val="003303B6"/>
    <w:rsid w:val="003357C0"/>
    <w:rsid w:val="00336EC1"/>
    <w:rsid w:val="00344D60"/>
    <w:rsid w:val="00346477"/>
    <w:rsid w:val="00347CB0"/>
    <w:rsid w:val="00352870"/>
    <w:rsid w:val="003579EC"/>
    <w:rsid w:val="0036248C"/>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4C70"/>
    <w:rsid w:val="00406D7A"/>
    <w:rsid w:val="004121B8"/>
    <w:rsid w:val="004258BA"/>
    <w:rsid w:val="004531C9"/>
    <w:rsid w:val="00453B83"/>
    <w:rsid w:val="00457D91"/>
    <w:rsid w:val="00460C31"/>
    <w:rsid w:val="00464E5B"/>
    <w:rsid w:val="0047055A"/>
    <w:rsid w:val="004705CB"/>
    <w:rsid w:val="00471F7A"/>
    <w:rsid w:val="00474450"/>
    <w:rsid w:val="004873E6"/>
    <w:rsid w:val="00491A09"/>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A9F"/>
    <w:rsid w:val="005E1D58"/>
    <w:rsid w:val="005F05D5"/>
    <w:rsid w:val="00610E37"/>
    <w:rsid w:val="006207ED"/>
    <w:rsid w:val="00626BC9"/>
    <w:rsid w:val="006458DF"/>
    <w:rsid w:val="00650D52"/>
    <w:rsid w:val="006559FB"/>
    <w:rsid w:val="006615B2"/>
    <w:rsid w:val="00662313"/>
    <w:rsid w:val="00673911"/>
    <w:rsid w:val="006870C9"/>
    <w:rsid w:val="006A3ADF"/>
    <w:rsid w:val="006A7BCB"/>
    <w:rsid w:val="006B4C1E"/>
    <w:rsid w:val="006C090F"/>
    <w:rsid w:val="006C4E32"/>
    <w:rsid w:val="006C56D8"/>
    <w:rsid w:val="006D07AE"/>
    <w:rsid w:val="006D1C93"/>
    <w:rsid w:val="006E3F11"/>
    <w:rsid w:val="006E526C"/>
    <w:rsid w:val="006F52A3"/>
    <w:rsid w:val="00701410"/>
    <w:rsid w:val="007113A1"/>
    <w:rsid w:val="00714D27"/>
    <w:rsid w:val="00721CF6"/>
    <w:rsid w:val="00723E46"/>
    <w:rsid w:val="00733826"/>
    <w:rsid w:val="00766CFB"/>
    <w:rsid w:val="00773035"/>
    <w:rsid w:val="00773446"/>
    <w:rsid w:val="007816FF"/>
    <w:rsid w:val="00783B44"/>
    <w:rsid w:val="00785028"/>
    <w:rsid w:val="007A3A5A"/>
    <w:rsid w:val="007A4370"/>
    <w:rsid w:val="007A6B41"/>
    <w:rsid w:val="007E1D15"/>
    <w:rsid w:val="007E1DEA"/>
    <w:rsid w:val="007E2202"/>
    <w:rsid w:val="008145EA"/>
    <w:rsid w:val="00815869"/>
    <w:rsid w:val="00816B81"/>
    <w:rsid w:val="008217A4"/>
    <w:rsid w:val="00823B90"/>
    <w:rsid w:val="0083266E"/>
    <w:rsid w:val="008546E5"/>
    <w:rsid w:val="00865EA8"/>
    <w:rsid w:val="00871653"/>
    <w:rsid w:val="00880684"/>
    <w:rsid w:val="00881D74"/>
    <w:rsid w:val="00881E7B"/>
    <w:rsid w:val="008836AC"/>
    <w:rsid w:val="00887422"/>
    <w:rsid w:val="0089166C"/>
    <w:rsid w:val="00893204"/>
    <w:rsid w:val="00893E47"/>
    <w:rsid w:val="008960DE"/>
    <w:rsid w:val="008A36DF"/>
    <w:rsid w:val="008B2BA0"/>
    <w:rsid w:val="008C1698"/>
    <w:rsid w:val="008C1A3D"/>
    <w:rsid w:val="008D01C3"/>
    <w:rsid w:val="008D1E13"/>
    <w:rsid w:val="008D6549"/>
    <w:rsid w:val="008D70D2"/>
    <w:rsid w:val="00900AE8"/>
    <w:rsid w:val="00900DAD"/>
    <w:rsid w:val="0091408E"/>
    <w:rsid w:val="0093385E"/>
    <w:rsid w:val="009378CA"/>
    <w:rsid w:val="0095025E"/>
    <w:rsid w:val="00955C4C"/>
    <w:rsid w:val="00995338"/>
    <w:rsid w:val="00996777"/>
    <w:rsid w:val="0099709A"/>
    <w:rsid w:val="009C0BC7"/>
    <w:rsid w:val="009C6592"/>
    <w:rsid w:val="009E209B"/>
    <w:rsid w:val="009F0747"/>
    <w:rsid w:val="00A03514"/>
    <w:rsid w:val="00A17079"/>
    <w:rsid w:val="00A448C3"/>
    <w:rsid w:val="00A458D4"/>
    <w:rsid w:val="00A461BA"/>
    <w:rsid w:val="00A46FB7"/>
    <w:rsid w:val="00A53118"/>
    <w:rsid w:val="00A86AB5"/>
    <w:rsid w:val="00A97226"/>
    <w:rsid w:val="00AA0E64"/>
    <w:rsid w:val="00AA142F"/>
    <w:rsid w:val="00AA53DB"/>
    <w:rsid w:val="00AB239A"/>
    <w:rsid w:val="00AC39FB"/>
    <w:rsid w:val="00AD51D1"/>
    <w:rsid w:val="00AD53C7"/>
    <w:rsid w:val="00AD7ADC"/>
    <w:rsid w:val="00AE08EB"/>
    <w:rsid w:val="00AE0E32"/>
    <w:rsid w:val="00AF3414"/>
    <w:rsid w:val="00B00BBE"/>
    <w:rsid w:val="00B05C93"/>
    <w:rsid w:val="00B10710"/>
    <w:rsid w:val="00B208FA"/>
    <w:rsid w:val="00B25C12"/>
    <w:rsid w:val="00B2766F"/>
    <w:rsid w:val="00B31ABC"/>
    <w:rsid w:val="00B351D4"/>
    <w:rsid w:val="00B445ED"/>
    <w:rsid w:val="00B6300F"/>
    <w:rsid w:val="00B70389"/>
    <w:rsid w:val="00B84623"/>
    <w:rsid w:val="00BA2E3E"/>
    <w:rsid w:val="00BA494B"/>
    <w:rsid w:val="00BA51EF"/>
    <w:rsid w:val="00BB66D5"/>
    <w:rsid w:val="00BC0FA7"/>
    <w:rsid w:val="00BC41C7"/>
    <w:rsid w:val="00BC7E6E"/>
    <w:rsid w:val="00BD2632"/>
    <w:rsid w:val="00BD2D15"/>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8EF"/>
    <w:rsid w:val="00C87BFC"/>
    <w:rsid w:val="00CA3DF3"/>
    <w:rsid w:val="00CD7EAD"/>
    <w:rsid w:val="00CE4BBF"/>
    <w:rsid w:val="00CF5E71"/>
    <w:rsid w:val="00CF7FAC"/>
    <w:rsid w:val="00D12277"/>
    <w:rsid w:val="00D160C1"/>
    <w:rsid w:val="00D17794"/>
    <w:rsid w:val="00D22398"/>
    <w:rsid w:val="00D35E6C"/>
    <w:rsid w:val="00D42000"/>
    <w:rsid w:val="00D427DA"/>
    <w:rsid w:val="00D436CF"/>
    <w:rsid w:val="00D45B2F"/>
    <w:rsid w:val="00D46E88"/>
    <w:rsid w:val="00D60BD6"/>
    <w:rsid w:val="00D613A9"/>
    <w:rsid w:val="00D70D86"/>
    <w:rsid w:val="00D76BA4"/>
    <w:rsid w:val="00D8021D"/>
    <w:rsid w:val="00D82D10"/>
    <w:rsid w:val="00D86784"/>
    <w:rsid w:val="00D920E6"/>
    <w:rsid w:val="00DA004C"/>
    <w:rsid w:val="00DA2E23"/>
    <w:rsid w:val="00DE0236"/>
    <w:rsid w:val="00DE2A08"/>
    <w:rsid w:val="00DE2B4D"/>
    <w:rsid w:val="00E00E44"/>
    <w:rsid w:val="00E049A8"/>
    <w:rsid w:val="00E12ECB"/>
    <w:rsid w:val="00E1451F"/>
    <w:rsid w:val="00E15A72"/>
    <w:rsid w:val="00E15E28"/>
    <w:rsid w:val="00E16577"/>
    <w:rsid w:val="00E36051"/>
    <w:rsid w:val="00E544FA"/>
    <w:rsid w:val="00E55E83"/>
    <w:rsid w:val="00E5792E"/>
    <w:rsid w:val="00E57EBD"/>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EF77F3"/>
    <w:rsid w:val="00F00A3D"/>
    <w:rsid w:val="00F17CA4"/>
    <w:rsid w:val="00F20B7B"/>
    <w:rsid w:val="00F24DDD"/>
    <w:rsid w:val="00F2770B"/>
    <w:rsid w:val="00F549A3"/>
    <w:rsid w:val="00F55CBF"/>
    <w:rsid w:val="00F72B10"/>
    <w:rsid w:val="00F77359"/>
    <w:rsid w:val="00F86A73"/>
    <w:rsid w:val="00F9588E"/>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73446"/>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3528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352870"/>
    <w:pPr>
      <w:pBdr>
        <w:top w:val="none" w:sz="0" w:space="0" w:color="auto"/>
      </w:pBdr>
      <w:spacing w:before="180"/>
      <w:outlineLvl w:val="1"/>
    </w:pPr>
    <w:rPr>
      <w:sz w:val="32"/>
    </w:rPr>
  </w:style>
  <w:style w:type="paragraph" w:styleId="3">
    <w:name w:val="heading 3"/>
    <w:aliases w:val="Underrubrik2,H3,no break,Memo Heading 3"/>
    <w:basedOn w:val="2"/>
    <w:next w:val="a0"/>
    <w:qFormat/>
    <w:rsid w:val="003528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352870"/>
    <w:pPr>
      <w:ind w:left="1418" w:hanging="1418"/>
      <w:outlineLvl w:val="3"/>
    </w:pPr>
    <w:rPr>
      <w:sz w:val="24"/>
    </w:rPr>
  </w:style>
  <w:style w:type="paragraph" w:styleId="5">
    <w:name w:val="heading 5"/>
    <w:aliases w:val="H5"/>
    <w:basedOn w:val="4"/>
    <w:next w:val="a0"/>
    <w:qFormat/>
    <w:rsid w:val="00352870"/>
    <w:pPr>
      <w:ind w:left="1701" w:hanging="1701"/>
      <w:outlineLvl w:val="4"/>
    </w:pPr>
    <w:rPr>
      <w:sz w:val="22"/>
    </w:rPr>
  </w:style>
  <w:style w:type="paragraph" w:styleId="6">
    <w:name w:val="heading 6"/>
    <w:basedOn w:val="H6"/>
    <w:next w:val="a0"/>
    <w:link w:val="60"/>
    <w:qFormat/>
    <w:rsid w:val="00352870"/>
    <w:pPr>
      <w:outlineLvl w:val="5"/>
    </w:pPr>
  </w:style>
  <w:style w:type="paragraph" w:styleId="7">
    <w:name w:val="heading 7"/>
    <w:basedOn w:val="H6"/>
    <w:next w:val="a0"/>
    <w:link w:val="70"/>
    <w:qFormat/>
    <w:rsid w:val="00352870"/>
    <w:pPr>
      <w:outlineLvl w:val="6"/>
    </w:pPr>
  </w:style>
  <w:style w:type="paragraph" w:styleId="8">
    <w:name w:val="heading 8"/>
    <w:aliases w:val="Table Heading"/>
    <w:basedOn w:val="1"/>
    <w:next w:val="a0"/>
    <w:qFormat/>
    <w:rsid w:val="00352870"/>
    <w:pPr>
      <w:ind w:left="0" w:firstLine="0"/>
      <w:outlineLvl w:val="7"/>
    </w:pPr>
  </w:style>
  <w:style w:type="paragraph" w:styleId="9">
    <w:name w:val="heading 9"/>
    <w:aliases w:val="Figure Heading,FH"/>
    <w:basedOn w:val="8"/>
    <w:next w:val="a0"/>
    <w:qFormat/>
    <w:rsid w:val="0035287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35287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352870"/>
    <w:pPr>
      <w:spacing w:before="180"/>
      <w:ind w:left="2693" w:hanging="2693"/>
    </w:pPr>
    <w:rPr>
      <w:b/>
    </w:rPr>
  </w:style>
  <w:style w:type="paragraph" w:styleId="TOC1">
    <w:name w:val="toc 1"/>
    <w:semiHidden/>
    <w:rsid w:val="003528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35287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352870"/>
    <w:pPr>
      <w:ind w:left="1701" w:hanging="1701"/>
    </w:pPr>
  </w:style>
  <w:style w:type="paragraph" w:styleId="TOC4">
    <w:name w:val="toc 4"/>
    <w:basedOn w:val="TOC3"/>
    <w:rsid w:val="00352870"/>
    <w:pPr>
      <w:ind w:left="1418" w:hanging="1418"/>
    </w:pPr>
  </w:style>
  <w:style w:type="paragraph" w:styleId="TOC3">
    <w:name w:val="toc 3"/>
    <w:basedOn w:val="TOC2"/>
    <w:rsid w:val="00352870"/>
    <w:pPr>
      <w:ind w:left="1134" w:hanging="1134"/>
    </w:pPr>
  </w:style>
  <w:style w:type="paragraph" w:styleId="TOC2">
    <w:name w:val="toc 2"/>
    <w:basedOn w:val="TOC1"/>
    <w:rsid w:val="00352870"/>
    <w:pPr>
      <w:keepNext w:val="0"/>
      <w:spacing w:before="0"/>
      <w:ind w:left="851" w:hanging="851"/>
    </w:pPr>
    <w:rPr>
      <w:sz w:val="20"/>
    </w:rPr>
  </w:style>
  <w:style w:type="paragraph" w:styleId="20">
    <w:name w:val="index 2"/>
    <w:basedOn w:val="10"/>
    <w:rsid w:val="00352870"/>
    <w:pPr>
      <w:ind w:left="284"/>
    </w:pPr>
  </w:style>
  <w:style w:type="paragraph" w:styleId="10">
    <w:name w:val="index 1"/>
    <w:basedOn w:val="a0"/>
    <w:rsid w:val="00352870"/>
    <w:pPr>
      <w:keepLines/>
      <w:spacing w:after="0"/>
    </w:pPr>
  </w:style>
  <w:style w:type="paragraph" w:customStyle="1" w:styleId="ZH">
    <w:name w:val="ZH"/>
    <w:rsid w:val="00352870"/>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352870"/>
    <w:pPr>
      <w:outlineLvl w:val="9"/>
    </w:pPr>
  </w:style>
  <w:style w:type="paragraph" w:styleId="21">
    <w:name w:val="List Number 2"/>
    <w:basedOn w:val="a5"/>
    <w:rsid w:val="0035287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352870"/>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35287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352870"/>
    <w:pPr>
      <w:keepLines/>
      <w:spacing w:after="0"/>
      <w:ind w:left="454" w:hanging="454"/>
    </w:pPr>
    <w:rPr>
      <w:sz w:val="16"/>
    </w:rPr>
  </w:style>
  <w:style w:type="paragraph" w:customStyle="1" w:styleId="TAH">
    <w:name w:val="TAH"/>
    <w:basedOn w:val="TAC"/>
    <w:link w:val="TAHCar"/>
    <w:rsid w:val="00352870"/>
    <w:rPr>
      <w:b/>
    </w:rPr>
  </w:style>
  <w:style w:type="paragraph" w:customStyle="1" w:styleId="TAC">
    <w:name w:val="TAC"/>
    <w:basedOn w:val="TAL"/>
    <w:link w:val="TACChar"/>
    <w:rsid w:val="00352870"/>
    <w:pPr>
      <w:jc w:val="center"/>
    </w:pPr>
  </w:style>
  <w:style w:type="paragraph" w:customStyle="1" w:styleId="TF">
    <w:name w:val="TF"/>
    <w:basedOn w:val="TH"/>
    <w:rsid w:val="00352870"/>
    <w:pPr>
      <w:keepNext w:val="0"/>
      <w:spacing w:before="0" w:after="240"/>
    </w:pPr>
  </w:style>
  <w:style w:type="paragraph" w:customStyle="1" w:styleId="NO">
    <w:name w:val="NO"/>
    <w:basedOn w:val="a0"/>
    <w:rsid w:val="00352870"/>
    <w:pPr>
      <w:keepLines/>
      <w:ind w:left="1135" w:hanging="851"/>
    </w:pPr>
  </w:style>
  <w:style w:type="paragraph" w:styleId="TOC9">
    <w:name w:val="toc 9"/>
    <w:basedOn w:val="TOC8"/>
    <w:rsid w:val="00352870"/>
    <w:pPr>
      <w:ind w:left="1418" w:hanging="1418"/>
    </w:pPr>
  </w:style>
  <w:style w:type="paragraph" w:customStyle="1" w:styleId="EX">
    <w:name w:val="EX"/>
    <w:basedOn w:val="a0"/>
    <w:rsid w:val="00352870"/>
    <w:pPr>
      <w:keepLines/>
      <w:ind w:left="1702" w:hanging="1418"/>
    </w:pPr>
  </w:style>
  <w:style w:type="paragraph" w:customStyle="1" w:styleId="LD">
    <w:name w:val="LD"/>
    <w:rsid w:val="00352870"/>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352870"/>
    <w:pPr>
      <w:spacing w:after="0"/>
    </w:pPr>
  </w:style>
  <w:style w:type="paragraph" w:customStyle="1" w:styleId="EW">
    <w:name w:val="EW"/>
    <w:basedOn w:val="EX"/>
    <w:rsid w:val="00352870"/>
    <w:pPr>
      <w:spacing w:after="0"/>
    </w:pPr>
  </w:style>
  <w:style w:type="paragraph" w:styleId="TOC6">
    <w:name w:val="toc 6"/>
    <w:basedOn w:val="TOC5"/>
    <w:next w:val="a0"/>
    <w:rsid w:val="00352870"/>
    <w:pPr>
      <w:ind w:left="1985" w:hanging="1985"/>
    </w:pPr>
  </w:style>
  <w:style w:type="paragraph" w:styleId="TOC7">
    <w:name w:val="toc 7"/>
    <w:basedOn w:val="TOC6"/>
    <w:next w:val="a0"/>
    <w:rsid w:val="00352870"/>
    <w:pPr>
      <w:ind w:left="2268" w:hanging="2268"/>
    </w:pPr>
  </w:style>
  <w:style w:type="paragraph" w:styleId="22">
    <w:name w:val="List Bullet 2"/>
    <w:aliases w:val="lb2"/>
    <w:basedOn w:val="aa"/>
    <w:rsid w:val="00352870"/>
    <w:pPr>
      <w:ind w:left="851"/>
    </w:pPr>
  </w:style>
  <w:style w:type="paragraph" w:styleId="30">
    <w:name w:val="List Bullet 3"/>
    <w:basedOn w:val="22"/>
    <w:rsid w:val="00352870"/>
    <w:pPr>
      <w:ind w:left="1135"/>
    </w:pPr>
  </w:style>
  <w:style w:type="paragraph" w:styleId="a5">
    <w:name w:val="List Number"/>
    <w:basedOn w:val="ab"/>
    <w:rsid w:val="00352870"/>
  </w:style>
  <w:style w:type="paragraph" w:customStyle="1" w:styleId="EQ">
    <w:name w:val="EQ"/>
    <w:basedOn w:val="a0"/>
    <w:next w:val="a0"/>
    <w:rsid w:val="00352870"/>
    <w:pPr>
      <w:keepLines/>
      <w:tabs>
        <w:tab w:val="center" w:pos="4536"/>
        <w:tab w:val="right" w:pos="9072"/>
      </w:tabs>
    </w:pPr>
    <w:rPr>
      <w:noProof/>
    </w:rPr>
  </w:style>
  <w:style w:type="paragraph" w:customStyle="1" w:styleId="TH">
    <w:name w:val="TH"/>
    <w:basedOn w:val="a0"/>
    <w:link w:val="THChar"/>
    <w:rsid w:val="00352870"/>
    <w:pPr>
      <w:keepNext/>
      <w:keepLines/>
      <w:spacing w:before="60"/>
      <w:jc w:val="center"/>
    </w:pPr>
    <w:rPr>
      <w:rFonts w:ascii="Arial" w:hAnsi="Arial"/>
      <w:b/>
    </w:rPr>
  </w:style>
  <w:style w:type="paragraph" w:customStyle="1" w:styleId="NF">
    <w:name w:val="NF"/>
    <w:basedOn w:val="NO"/>
    <w:rsid w:val="00352870"/>
    <w:pPr>
      <w:keepNext/>
      <w:spacing w:after="0"/>
    </w:pPr>
    <w:rPr>
      <w:rFonts w:ascii="Arial" w:hAnsi="Arial"/>
      <w:sz w:val="18"/>
    </w:rPr>
  </w:style>
  <w:style w:type="paragraph" w:customStyle="1" w:styleId="PL">
    <w:name w:val="PL"/>
    <w:rsid w:val="00352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352870"/>
    <w:pPr>
      <w:jc w:val="right"/>
    </w:pPr>
  </w:style>
  <w:style w:type="paragraph" w:customStyle="1" w:styleId="H6">
    <w:name w:val="H6"/>
    <w:basedOn w:val="5"/>
    <w:next w:val="a0"/>
    <w:rsid w:val="00352870"/>
    <w:pPr>
      <w:ind w:left="1985" w:hanging="1985"/>
      <w:outlineLvl w:val="9"/>
    </w:pPr>
    <w:rPr>
      <w:sz w:val="20"/>
    </w:rPr>
  </w:style>
  <w:style w:type="paragraph" w:customStyle="1" w:styleId="TAN">
    <w:name w:val="TAN"/>
    <w:basedOn w:val="TAL"/>
    <w:link w:val="TANChar"/>
    <w:rsid w:val="00352870"/>
    <w:pPr>
      <w:ind w:left="851" w:hanging="851"/>
    </w:pPr>
  </w:style>
  <w:style w:type="paragraph" w:customStyle="1" w:styleId="TAL">
    <w:name w:val="TAL"/>
    <w:basedOn w:val="a0"/>
    <w:link w:val="TALCar"/>
    <w:rsid w:val="00352870"/>
    <w:pPr>
      <w:keepNext/>
      <w:keepLines/>
      <w:spacing w:after="0"/>
    </w:pPr>
    <w:rPr>
      <w:rFonts w:ascii="Arial" w:hAnsi="Arial"/>
      <w:sz w:val="18"/>
    </w:rPr>
  </w:style>
  <w:style w:type="paragraph" w:customStyle="1" w:styleId="ZA">
    <w:name w:val="ZA"/>
    <w:rsid w:val="003528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3528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352870"/>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3528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352870"/>
    <w:pPr>
      <w:framePr w:wrap="notBeside" w:y="16161"/>
    </w:pPr>
  </w:style>
  <w:style w:type="character" w:customStyle="1" w:styleId="ZGSM">
    <w:name w:val="ZGSM"/>
    <w:rsid w:val="00352870"/>
  </w:style>
  <w:style w:type="paragraph" w:styleId="23">
    <w:name w:val="List 2"/>
    <w:basedOn w:val="ab"/>
    <w:rsid w:val="00352870"/>
    <w:pPr>
      <w:ind w:left="851"/>
    </w:pPr>
  </w:style>
  <w:style w:type="paragraph" w:customStyle="1" w:styleId="ZG">
    <w:name w:val="ZG"/>
    <w:rsid w:val="0035287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352870"/>
    <w:pPr>
      <w:ind w:left="1135"/>
    </w:pPr>
  </w:style>
  <w:style w:type="paragraph" w:styleId="40">
    <w:name w:val="List 4"/>
    <w:basedOn w:val="31"/>
    <w:rsid w:val="00352870"/>
    <w:pPr>
      <w:ind w:left="1418"/>
    </w:pPr>
  </w:style>
  <w:style w:type="paragraph" w:styleId="50">
    <w:name w:val="List 5"/>
    <w:basedOn w:val="40"/>
    <w:rsid w:val="00352870"/>
    <w:pPr>
      <w:ind w:left="1702"/>
    </w:pPr>
  </w:style>
  <w:style w:type="paragraph" w:customStyle="1" w:styleId="EditorsNote">
    <w:name w:val="Editor's Note"/>
    <w:basedOn w:val="NO"/>
    <w:rsid w:val="00352870"/>
    <w:rPr>
      <w:color w:val="FF0000"/>
    </w:rPr>
  </w:style>
  <w:style w:type="paragraph" w:styleId="ab">
    <w:name w:val="List"/>
    <w:basedOn w:val="a0"/>
    <w:rsid w:val="00352870"/>
    <w:pPr>
      <w:ind w:left="568" w:hanging="284"/>
    </w:pPr>
  </w:style>
  <w:style w:type="paragraph" w:styleId="aa">
    <w:name w:val="List Bullet"/>
    <w:basedOn w:val="ab"/>
    <w:rsid w:val="00352870"/>
  </w:style>
  <w:style w:type="paragraph" w:styleId="41">
    <w:name w:val="List Bullet 4"/>
    <w:basedOn w:val="30"/>
    <w:rsid w:val="00352870"/>
    <w:pPr>
      <w:ind w:left="1418"/>
    </w:pPr>
  </w:style>
  <w:style w:type="paragraph" w:styleId="51">
    <w:name w:val="List Bullet 5"/>
    <w:basedOn w:val="41"/>
    <w:rsid w:val="00352870"/>
    <w:pPr>
      <w:ind w:left="1702"/>
    </w:pPr>
  </w:style>
  <w:style w:type="paragraph" w:customStyle="1" w:styleId="B1">
    <w:name w:val="B1"/>
    <w:basedOn w:val="ab"/>
    <w:link w:val="B1Char1"/>
    <w:rsid w:val="00352870"/>
  </w:style>
  <w:style w:type="paragraph" w:customStyle="1" w:styleId="B2">
    <w:name w:val="B2"/>
    <w:basedOn w:val="23"/>
    <w:rsid w:val="00352870"/>
  </w:style>
  <w:style w:type="paragraph" w:customStyle="1" w:styleId="B3">
    <w:name w:val="B3"/>
    <w:basedOn w:val="31"/>
    <w:rsid w:val="00352870"/>
  </w:style>
  <w:style w:type="paragraph" w:customStyle="1" w:styleId="B4">
    <w:name w:val="B4"/>
    <w:basedOn w:val="40"/>
    <w:rsid w:val="00352870"/>
  </w:style>
  <w:style w:type="paragraph" w:customStyle="1" w:styleId="B5">
    <w:name w:val="B5"/>
    <w:basedOn w:val="50"/>
    <w:rsid w:val="00352870"/>
  </w:style>
  <w:style w:type="paragraph" w:styleId="ac">
    <w:name w:val="footer"/>
    <w:basedOn w:val="a6"/>
    <w:link w:val="ad"/>
    <w:rsid w:val="00352870"/>
    <w:pPr>
      <w:jc w:val="center"/>
    </w:pPr>
    <w:rPr>
      <w:i/>
    </w:rPr>
  </w:style>
  <w:style w:type="paragraph" w:customStyle="1" w:styleId="ZTD">
    <w:name w:val="ZTD"/>
    <w:basedOn w:val="ZB"/>
    <w:rsid w:val="00352870"/>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0E1456"/>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942003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602655">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59595934">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15</TotalTime>
  <Pages>4</Pages>
  <Words>837</Words>
  <Characters>4777</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5</cp:revision>
  <dcterms:created xsi:type="dcterms:W3CDTF">2023-11-16T15:41:00Z</dcterms:created>
  <dcterms:modified xsi:type="dcterms:W3CDTF">2023-11-16T15:58:00Z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(3)InCzEEytZR9/vp/mno26F418rLaU1dLb3bG+keUEZeI9QmYG1P8Xc0JzegH+Me4DBuLCSIsR
EyILHfU4v2VxQwUGF6vWP8Z5ExZs8aMVdxA4HDHsiXjFvkqc77YMYSfhkoTVYrQjFQgJC9wq
CGouPBgxKTgq/DgWQAxAtuLBPn8ielvl3xGulSJw9kFoEm6Rd36GNjnnlQRxNeyH3vY+9SMM
ZSs9iFxuDv3ca4X7/T</vt:lpwstr>
  </property>
  <property fmtid="{D5CDD505-2E9C-101B-9397-08002B2CF9AE}" pid="11" name="_2015_ms_pID_7253431">
    <vt:lpwstr>KXSiqVi86aFovyO33+PSOgiX6yvxf+nA6UBWB3RwWCJWGyddBzGzkm
XMuiDvRWl+fvJTq/k/LHl9cHf3hZfqmmW2BUm81zZZTdK+H1USzsYWo3DvKYud+jwQp6qHXm
VK4L0r5iQ9j7rUbKLOjlPZTIMHcOG3m/d/VxcfzKyn2Kppl/Cy5AW//oixdiZ41P4P3kzIwz
gwyzcQvd+wD7H6YvwnhgbEs5qmOCIc5UVWJ5</vt:lpwstr>
  </property>
  <property fmtid="{D5CDD505-2E9C-101B-9397-08002B2CF9AE}" pid="12" name="_2015_ms_pID_7253432">
    <vt:lpwstr>TunbmXnk8FsWKc8+Wp9VEME=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1692907051</vt:lpwstr>
  </property>
</Properties>
</file>